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长春净月高新技术产业开发区慧泽学校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highlight w:val="none"/>
        </w:rPr>
        <w:t>面向社会</w:t>
      </w: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公开招聘合同制教师报名推荐表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56"/>
        <w:gridCol w:w="938"/>
        <w:gridCol w:w="825"/>
        <w:gridCol w:w="1228"/>
        <w:gridCol w:w="919"/>
        <w:gridCol w:w="825"/>
        <w:gridCol w:w="96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是否师范类专业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住址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主要业绩获奖情况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（本项可另加附页）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在读学校推荐意见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19" w:type="dxa"/>
            <w:gridSpan w:val="8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（签章）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719" w:type="dxa"/>
            <w:gridSpan w:val="8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（签章）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100" w:right="1349" w:bottom="110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Tk1MjI0ZmJkYzRmNmEzYjYyMWNjMDdjM2ZhYTYifQ=="/>
  </w:docVars>
  <w:rsids>
    <w:rsidRoot w:val="00000000"/>
    <w:rsid w:val="023615AF"/>
    <w:rsid w:val="042E6A83"/>
    <w:rsid w:val="05C55124"/>
    <w:rsid w:val="11E0435D"/>
    <w:rsid w:val="124F5C67"/>
    <w:rsid w:val="14D42C8D"/>
    <w:rsid w:val="1E793D07"/>
    <w:rsid w:val="29F477A2"/>
    <w:rsid w:val="2BC33129"/>
    <w:rsid w:val="33B51A84"/>
    <w:rsid w:val="39B75184"/>
    <w:rsid w:val="46A75BA4"/>
    <w:rsid w:val="4BC13264"/>
    <w:rsid w:val="4E492130"/>
    <w:rsid w:val="4E6858DE"/>
    <w:rsid w:val="4FAB2261"/>
    <w:rsid w:val="50837F37"/>
    <w:rsid w:val="534C5B09"/>
    <w:rsid w:val="538F5D32"/>
    <w:rsid w:val="559E301E"/>
    <w:rsid w:val="57034145"/>
    <w:rsid w:val="605227D5"/>
    <w:rsid w:val="681F15E7"/>
    <w:rsid w:val="74655394"/>
    <w:rsid w:val="7D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138</Characters>
  <Lines>0</Lines>
  <Paragraphs>0</Paragraphs>
  <TotalTime>3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2023-04-19T10:53:00Z</dcterms:created>
  <dc:creator>Administrator</dc:creator>
  <cp:lastModifiedBy>Administrator</cp:lastModifiedBy>
  <dcterms:modified xsi:type="dcterms:W3CDTF">2023-05-29T06:04:20Z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8D123529EE3446799FC5BC7DF81AAA1F</vt:lpwstr>
  </property>
</Properties>
</file>